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5F3" w:rsidRDefault="00E405F3" w:rsidP="00E405F3">
      <w:pPr>
        <w:pStyle w:val="ListNumber"/>
        <w:numPr>
          <w:ilvl w:val="0"/>
          <w:numId w:val="0"/>
        </w:numPr>
      </w:pPr>
      <w:bookmarkStart w:id="0" w:name="_GoBack"/>
      <w:bookmarkEnd w:id="0"/>
      <w:r>
        <w:t>DRAFT LETTER FOR AGENCY ACCEPTANCE</w:t>
      </w:r>
    </w:p>
    <w:p w:rsidR="00E405F3" w:rsidRDefault="00E405F3" w:rsidP="00E405F3">
      <w:pPr>
        <w:pStyle w:val="ListNumber"/>
        <w:numPr>
          <w:ilvl w:val="0"/>
          <w:numId w:val="0"/>
        </w:numPr>
      </w:pPr>
    </w:p>
    <w:sdt>
      <w:sdtPr>
        <w:alias w:val="Date"/>
        <w:tag w:val="Date"/>
        <w:id w:val="-134957310"/>
        <w:showingPlcHdr/>
        <w:date>
          <w:dateFormat w:val="MMMM d, yyyy"/>
          <w:lid w:val="en-US"/>
          <w:storeMappedDataAs w:val="dateTime"/>
          <w:calendar w:val="gregorian"/>
        </w:date>
      </w:sdtPr>
      <w:sdtEndPr/>
      <w:sdtContent>
        <w:p w:rsidR="00233582" w:rsidRDefault="00233582" w:rsidP="00233582">
          <w:pPr>
            <w:pStyle w:val="10pt"/>
            <w:ind w:left="720"/>
          </w:pPr>
          <w:r w:rsidRPr="00E23D6C">
            <w:rPr>
              <w:rStyle w:val="PlaceholderText"/>
            </w:rPr>
            <w:t>Click here to enter a date.</w:t>
          </w:r>
        </w:p>
      </w:sdtContent>
    </w:sdt>
    <w:p w:rsidR="00233582" w:rsidRDefault="00233582" w:rsidP="00E405F3">
      <w:pPr>
        <w:pStyle w:val="ListNumber"/>
        <w:numPr>
          <w:ilvl w:val="0"/>
          <w:numId w:val="0"/>
        </w:numPr>
        <w:spacing w:after="0" w:line="240" w:lineRule="auto"/>
        <w:ind w:left="720" w:right="720"/>
      </w:pPr>
    </w:p>
    <w:p w:rsidR="00E405F3" w:rsidRDefault="002D4D06" w:rsidP="00E405F3">
      <w:pPr>
        <w:pStyle w:val="ListNumber"/>
        <w:numPr>
          <w:ilvl w:val="0"/>
          <w:numId w:val="0"/>
        </w:numPr>
        <w:spacing w:after="0" w:line="240" w:lineRule="auto"/>
        <w:ind w:left="720" w:right="720"/>
      </w:pPr>
      <w:r>
        <w:t xml:space="preserve">Mr. </w:t>
      </w:r>
      <w:r w:rsidR="007E2C51">
        <w:t>Bruce Wolfe</w:t>
      </w:r>
    </w:p>
    <w:p w:rsidR="00E405F3" w:rsidRDefault="00E405F3" w:rsidP="00E405F3">
      <w:pPr>
        <w:pStyle w:val="ListNumber"/>
        <w:numPr>
          <w:ilvl w:val="0"/>
          <w:numId w:val="0"/>
        </w:numPr>
        <w:spacing w:after="0" w:line="240" w:lineRule="auto"/>
        <w:ind w:left="720" w:right="720"/>
      </w:pPr>
      <w:r>
        <w:t xml:space="preserve">Executive </w:t>
      </w:r>
      <w:r w:rsidR="007E2C51">
        <w:t>Officer</w:t>
      </w:r>
    </w:p>
    <w:p w:rsidR="00E405F3" w:rsidRDefault="007E2C51" w:rsidP="00E405F3">
      <w:pPr>
        <w:pStyle w:val="ListNumber"/>
        <w:numPr>
          <w:ilvl w:val="0"/>
          <w:numId w:val="0"/>
        </w:numPr>
        <w:spacing w:after="0" w:line="240" w:lineRule="auto"/>
        <w:ind w:left="720" w:right="720"/>
      </w:pPr>
      <w:r>
        <w:t>San Francisco Bay Region</w:t>
      </w:r>
      <w:r w:rsidR="005C66C7">
        <w:t xml:space="preserve">al </w:t>
      </w:r>
      <w:r>
        <w:t>Water Quality Control Board</w:t>
      </w:r>
    </w:p>
    <w:p w:rsidR="00E405F3" w:rsidRDefault="00E405F3" w:rsidP="00E405F3">
      <w:pPr>
        <w:pStyle w:val="ListNumber"/>
        <w:numPr>
          <w:ilvl w:val="0"/>
          <w:numId w:val="0"/>
        </w:numPr>
        <w:spacing w:after="0" w:line="240" w:lineRule="auto"/>
        <w:ind w:left="720" w:right="720"/>
      </w:pPr>
    </w:p>
    <w:p w:rsidR="00E405F3" w:rsidRDefault="00E405F3" w:rsidP="00E405F3">
      <w:pPr>
        <w:pStyle w:val="ListNumber"/>
        <w:numPr>
          <w:ilvl w:val="0"/>
          <w:numId w:val="0"/>
        </w:numPr>
        <w:spacing w:after="0" w:line="240" w:lineRule="auto"/>
        <w:ind w:left="720" w:right="720"/>
      </w:pPr>
      <w:r>
        <w:t>Re: Acceptance of Plant-Specific Findings for the Nutrient Optimization and Upgrade Study</w:t>
      </w:r>
    </w:p>
    <w:p w:rsidR="00E405F3" w:rsidRDefault="00E405F3" w:rsidP="00E405F3">
      <w:pPr>
        <w:pStyle w:val="ListNumber"/>
        <w:numPr>
          <w:ilvl w:val="0"/>
          <w:numId w:val="0"/>
        </w:numPr>
        <w:ind w:left="720" w:right="720"/>
      </w:pPr>
    </w:p>
    <w:p w:rsidR="00E405F3" w:rsidRDefault="00E405F3" w:rsidP="00E405F3">
      <w:pPr>
        <w:pStyle w:val="ListNumber"/>
        <w:numPr>
          <w:ilvl w:val="0"/>
          <w:numId w:val="0"/>
        </w:numPr>
        <w:ind w:left="720" w:right="720"/>
      </w:pPr>
      <w:r>
        <w:t xml:space="preserve">Dear Mr. </w:t>
      </w:r>
      <w:r w:rsidR="005C66C7">
        <w:t>Wolfe</w:t>
      </w:r>
      <w:r>
        <w:t xml:space="preserve">, </w:t>
      </w:r>
    </w:p>
    <w:p w:rsidR="002D4D06" w:rsidRDefault="00E405F3" w:rsidP="00E405F3">
      <w:pPr>
        <w:pStyle w:val="ListNumber"/>
        <w:numPr>
          <w:ilvl w:val="0"/>
          <w:numId w:val="0"/>
        </w:numPr>
        <w:ind w:left="720" w:right="720"/>
      </w:pPr>
      <w:r w:rsidRPr="00FA203B">
        <w:t xml:space="preserve">On behalf of </w:t>
      </w:r>
      <w:r>
        <w:t>[</w:t>
      </w:r>
      <w:r w:rsidRPr="00761B6F">
        <w:rPr>
          <w:i/>
        </w:rPr>
        <w:t>Insert Agency Name</w:t>
      </w:r>
      <w:r>
        <w:t>]</w:t>
      </w:r>
      <w:r w:rsidRPr="00FA203B">
        <w:t xml:space="preserve">, </w:t>
      </w:r>
      <w:r>
        <w:t xml:space="preserve">I have </w:t>
      </w:r>
      <w:r w:rsidR="003B45EB">
        <w:t>reviewed the</w:t>
      </w:r>
      <w:r w:rsidRPr="00FA203B">
        <w:t xml:space="preserve"> </w:t>
      </w:r>
      <w:r w:rsidR="00DA36A5">
        <w:t xml:space="preserve">individual plant </w:t>
      </w:r>
      <w:r>
        <w:t xml:space="preserve">report </w:t>
      </w:r>
      <w:r w:rsidR="005C66C7">
        <w:t xml:space="preserve">prepared </w:t>
      </w:r>
      <w:r>
        <w:t>for the [</w:t>
      </w:r>
      <w:r w:rsidRPr="00761B6F">
        <w:rPr>
          <w:i/>
        </w:rPr>
        <w:t>Insert Plant Name</w:t>
      </w:r>
      <w:r>
        <w:t>]</w:t>
      </w:r>
      <w:r w:rsidR="00DA36A5">
        <w:t xml:space="preserve"> that is included as an appendix to </w:t>
      </w:r>
      <w:r w:rsidR="002D4D06">
        <w:t>[G</w:t>
      </w:r>
      <w:r w:rsidR="00DA36A5" w:rsidRPr="002D4D06">
        <w:rPr>
          <w:i/>
        </w:rPr>
        <w:t xml:space="preserve">roup </w:t>
      </w:r>
      <w:r w:rsidR="002D4D06">
        <w:rPr>
          <w:i/>
        </w:rPr>
        <w:t>R</w:t>
      </w:r>
      <w:r w:rsidR="00DA36A5" w:rsidRPr="002D4D06">
        <w:rPr>
          <w:i/>
        </w:rPr>
        <w:t xml:space="preserve">eport </w:t>
      </w:r>
      <w:r w:rsidR="002D4D06">
        <w:rPr>
          <w:i/>
        </w:rPr>
        <w:t>N</w:t>
      </w:r>
      <w:r w:rsidR="00DA36A5" w:rsidRPr="002D4D06">
        <w:rPr>
          <w:i/>
        </w:rPr>
        <w:t>ame</w:t>
      </w:r>
      <w:r w:rsidR="002D4D06">
        <w:t>]</w:t>
      </w:r>
      <w:r w:rsidR="00DA36A5">
        <w:t xml:space="preserve">. </w:t>
      </w:r>
      <w:r w:rsidR="00277914">
        <w:t>The plant report was prepared by the HDR/B&amp;C consulting team (Consultants) under a contract with the Bay Area Clean Water Agencies (BACWA).  The [</w:t>
      </w:r>
      <w:r w:rsidR="00277914" w:rsidRPr="002D4D06">
        <w:rPr>
          <w:i/>
        </w:rPr>
        <w:t>Insert Plant Name</w:t>
      </w:r>
      <w:r w:rsidR="00277914">
        <w:t xml:space="preserve">] report was prepared after the Consultants visited the plant site, interacted with </w:t>
      </w:r>
      <w:r w:rsidR="00B04426">
        <w:t xml:space="preserve">plant </w:t>
      </w:r>
      <w:r w:rsidR="00277914">
        <w:t xml:space="preserve">staff, </w:t>
      </w:r>
      <w:r w:rsidR="001571AB">
        <w:t xml:space="preserve">prepared </w:t>
      </w:r>
      <w:r w:rsidR="00277914">
        <w:t xml:space="preserve">a draft report </w:t>
      </w:r>
      <w:r w:rsidR="001571AB">
        <w:t>for our staff’s review</w:t>
      </w:r>
      <w:r w:rsidR="00277914">
        <w:t xml:space="preserve"> and responded to staff’s comments.  A representative group of BACWA members (i.e. Contract Management Group) </w:t>
      </w:r>
      <w:r w:rsidR="00B04426">
        <w:t xml:space="preserve">also </w:t>
      </w:r>
      <w:r w:rsidR="00277914">
        <w:t xml:space="preserve">provided direction to the Consultants in preparing the individual plant reports and the overall </w:t>
      </w:r>
      <w:r w:rsidR="00B04426">
        <w:t xml:space="preserve">summary for </w:t>
      </w:r>
      <w:r w:rsidR="002D4D06">
        <w:t>[G</w:t>
      </w:r>
      <w:r w:rsidR="00B04426" w:rsidRPr="002D4D06">
        <w:rPr>
          <w:i/>
        </w:rPr>
        <w:t>roup</w:t>
      </w:r>
      <w:r w:rsidR="002D4D06">
        <w:rPr>
          <w:i/>
        </w:rPr>
        <w:t xml:space="preserve"> R</w:t>
      </w:r>
      <w:r w:rsidR="00B04426" w:rsidRPr="002D4D06">
        <w:rPr>
          <w:i/>
        </w:rPr>
        <w:t xml:space="preserve">eport </w:t>
      </w:r>
      <w:r w:rsidR="002D4D06">
        <w:rPr>
          <w:i/>
        </w:rPr>
        <w:t>N</w:t>
      </w:r>
      <w:r w:rsidR="00B04426" w:rsidRPr="002D4D06">
        <w:rPr>
          <w:i/>
        </w:rPr>
        <w:t>ame</w:t>
      </w:r>
      <w:r w:rsidR="002D4D06">
        <w:t>]</w:t>
      </w:r>
      <w:r w:rsidR="00B04426">
        <w:t xml:space="preserve">. </w:t>
      </w:r>
      <w:r w:rsidR="002D4D06">
        <w:t xml:space="preserve"> This report represents my best understanding of our facility in 2017. </w:t>
      </w:r>
      <w:r w:rsidR="00B04426">
        <w:t xml:space="preserve"> </w:t>
      </w:r>
    </w:p>
    <w:p w:rsidR="00E405F3" w:rsidRDefault="00B04426" w:rsidP="00E405F3">
      <w:pPr>
        <w:pStyle w:val="ListNumber"/>
        <w:numPr>
          <w:ilvl w:val="0"/>
          <w:numId w:val="0"/>
        </w:numPr>
        <w:ind w:left="720" w:right="720"/>
      </w:pPr>
      <w:r>
        <w:t>With this level of involvement and overs</w:t>
      </w:r>
      <w:r w:rsidR="00550E6D">
        <w:t>ight</w:t>
      </w:r>
      <w:r>
        <w:t xml:space="preserve"> of our staff who worked with the Consultant in preparing the report for [</w:t>
      </w:r>
      <w:r w:rsidRPr="002D4D06">
        <w:rPr>
          <w:i/>
        </w:rPr>
        <w:t>Insert Plant Name</w:t>
      </w:r>
      <w:r>
        <w:t xml:space="preserve">], </w:t>
      </w:r>
      <w:r w:rsidR="00DA36A5">
        <w:t xml:space="preserve">I </w:t>
      </w:r>
      <w:r w:rsidR="00E405F3">
        <w:t xml:space="preserve">agree that </w:t>
      </w:r>
      <w:r w:rsidR="00DA36A5">
        <w:t xml:space="preserve">the recommended approach </w:t>
      </w:r>
      <w:r w:rsidR="00CE011B">
        <w:t>and cost estimates for</w:t>
      </w:r>
      <w:r w:rsidR="00DA36A5">
        <w:t xml:space="preserve"> reducing nutrients at our facility are reasonable</w:t>
      </w:r>
      <w:r w:rsidR="00DD304D">
        <w:t xml:space="preserve"> with respect to the context of the overall report.</w:t>
      </w:r>
      <w:r w:rsidR="002D4D06">
        <w:t xml:space="preserve"> </w:t>
      </w:r>
      <w:r w:rsidR="00DD304D">
        <w:t xml:space="preserve"> </w:t>
      </w:r>
      <w:r w:rsidR="00CE011B">
        <w:t>F</w:t>
      </w:r>
      <w:r w:rsidR="00E405F3">
        <w:t xml:space="preserve">urthermore, </w:t>
      </w:r>
      <w:r w:rsidR="002D4D06">
        <w:t xml:space="preserve">in accordance with the Watershed Permit requirement for report certification, </w:t>
      </w:r>
      <w:r w:rsidR="00E405F3">
        <w:t>I certify</w:t>
      </w:r>
      <w:r w:rsidR="00CE011B">
        <w:t>,</w:t>
      </w:r>
      <w:r w:rsidR="00E405F3">
        <w:t xml:space="preserve"> under penalty of law</w:t>
      </w:r>
      <w:r w:rsidR="00CE011B">
        <w:t>,</w:t>
      </w:r>
      <w:r w:rsidR="00E405F3">
        <w:t xml:space="preserve">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A334A4" w:rsidRDefault="00E405F3" w:rsidP="00E405F3">
      <w:pPr>
        <w:pStyle w:val="ListNumber"/>
        <w:numPr>
          <w:ilvl w:val="0"/>
          <w:numId w:val="0"/>
        </w:numPr>
        <w:ind w:left="720" w:right="720"/>
      </w:pPr>
      <w:r>
        <w:t xml:space="preserve">Thank you, </w:t>
      </w:r>
    </w:p>
    <w:p w:rsidR="005223E6" w:rsidRDefault="00E405F3" w:rsidP="00A334A4">
      <w:pPr>
        <w:pStyle w:val="ListNumber"/>
        <w:numPr>
          <w:ilvl w:val="0"/>
          <w:numId w:val="0"/>
        </w:numPr>
        <w:ind w:left="720" w:right="720"/>
      </w:pPr>
      <w:r>
        <w:lastRenderedPageBreak/>
        <w:t>[</w:t>
      </w:r>
      <w:r w:rsidRPr="00761B6F">
        <w:rPr>
          <w:i/>
        </w:rPr>
        <w:t>Insert Name</w:t>
      </w:r>
      <w:r>
        <w:rPr>
          <w:i/>
        </w:rPr>
        <w:t>, Title</w:t>
      </w:r>
      <w:r w:rsidRPr="00761B6F">
        <w:rPr>
          <w:i/>
        </w:rPr>
        <w:t xml:space="preserve"> of Responsible Agency Representative</w:t>
      </w:r>
      <w:r>
        <w:t>]</w:t>
      </w:r>
    </w:p>
    <w:sectPr w:rsidR="005223E6" w:rsidSect="00FA203B">
      <w:headerReference w:type="default" r:id="rId8"/>
      <w:footerReference w:type="default" r:id="rId9"/>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2ED" w:rsidRDefault="00C462ED">
      <w:pPr>
        <w:spacing w:after="0" w:line="240" w:lineRule="auto"/>
      </w:pPr>
      <w:r>
        <w:separator/>
      </w:r>
    </w:p>
  </w:endnote>
  <w:endnote w:type="continuationSeparator" w:id="0">
    <w:p w:rsidR="00C462ED" w:rsidRDefault="00C4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F3A" w:rsidRPr="00827821" w:rsidRDefault="00233582" w:rsidP="00BB0A9E">
    <w:pPr>
      <w:pStyle w:val="Footer"/>
      <w:jc w:val="right"/>
      <w:rPr>
        <w:rStyle w:val="PageNumber"/>
        <w:b/>
        <w:noProof/>
      </w:rPr>
    </w:pPr>
    <w:r w:rsidRPr="00827821">
      <w:rPr>
        <w:rStyle w:val="PageNumber"/>
        <w:b/>
      </w:rPr>
      <w:fldChar w:fldCharType="begin"/>
    </w:r>
    <w:r w:rsidRPr="00827821">
      <w:rPr>
        <w:rStyle w:val="PageNumber"/>
      </w:rPr>
      <w:instrText xml:space="preserve"> PAGE   \* MERGEFORMAT </w:instrText>
    </w:r>
    <w:r w:rsidRPr="00827821">
      <w:rPr>
        <w:rStyle w:val="PageNumber"/>
        <w:b/>
      </w:rPr>
      <w:fldChar w:fldCharType="separate"/>
    </w:r>
    <w:r w:rsidR="009223F6">
      <w:rPr>
        <w:rStyle w:val="PageNumber"/>
        <w:noProof/>
      </w:rPr>
      <w:t>1</w:t>
    </w:r>
    <w:r w:rsidRPr="00827821">
      <w:rPr>
        <w:rStyle w:val="PageNumber"/>
        <w:b/>
        <w:noProof/>
      </w:rPr>
      <w:fldChar w:fldCharType="end"/>
    </w:r>
  </w:p>
  <w:p w:rsidR="00F46F3A" w:rsidRDefault="00C4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2ED" w:rsidRDefault="00C462ED">
      <w:pPr>
        <w:spacing w:after="0" w:line="240" w:lineRule="auto"/>
      </w:pPr>
      <w:r>
        <w:separator/>
      </w:r>
    </w:p>
  </w:footnote>
  <w:footnote w:type="continuationSeparator" w:id="0">
    <w:p w:rsidR="00C462ED" w:rsidRDefault="00C46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HDRFormTable"/>
      <w:tblW w:w="9216" w:type="dxa"/>
      <w:jc w:val="right"/>
      <w:tblCellMar>
        <w:left w:w="0" w:type="dxa"/>
        <w:right w:w="0" w:type="dxa"/>
      </w:tblCellMar>
      <w:tblLook w:val="0600" w:firstRow="0" w:lastRow="0" w:firstColumn="0" w:lastColumn="0" w:noHBand="1" w:noVBand="1"/>
    </w:tblPr>
    <w:tblGrid>
      <w:gridCol w:w="8208"/>
      <w:gridCol w:w="1008"/>
    </w:tblGrid>
    <w:tr w:rsidR="00F46F3A" w:rsidRPr="00765289" w:rsidTr="00BB0A9E">
      <w:trPr>
        <w:jc w:val="right"/>
      </w:trPr>
      <w:tc>
        <w:tcPr>
          <w:tcW w:w="8208" w:type="dxa"/>
        </w:tcPr>
        <w:p w:rsidR="00F46F3A" w:rsidRPr="007C49EF" w:rsidRDefault="00C462ED" w:rsidP="00BB0A9E">
          <w:pPr>
            <w:pStyle w:val="HDRHeader"/>
            <w:jc w:val="right"/>
          </w:pPr>
        </w:p>
      </w:tc>
      <w:tc>
        <w:tcPr>
          <w:tcW w:w="1008" w:type="dxa"/>
        </w:tcPr>
        <w:p w:rsidR="00F46F3A" w:rsidRPr="00765289" w:rsidRDefault="00233582" w:rsidP="00BB0A9E">
          <w:pPr>
            <w:pStyle w:val="Header"/>
            <w:jc w:val="right"/>
            <w:rPr>
              <w:szCs w:val="16"/>
            </w:rPr>
          </w:pPr>
          <w:r w:rsidRPr="00765289">
            <w:rPr>
              <w:szCs w:val="16"/>
            </w:rPr>
            <w:drawing>
              <wp:inline distT="0" distB="0" distL="0" distR="0" wp14:anchorId="5EEE62E4" wp14:editId="7A54A901">
                <wp:extent cx="433909" cy="266131"/>
                <wp:effectExtent l="0" t="0" r="444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K_RGB.png"/>
                        <pic:cNvPicPr/>
                      </pic:nvPicPr>
                      <pic:blipFill>
                        <a:blip r:embed="rId1">
                          <a:extLst>
                            <a:ext uri="{28A0092B-C50C-407E-A947-70E740481C1C}">
                              <a14:useLocalDpi xmlns:a14="http://schemas.microsoft.com/office/drawing/2010/main" val="0"/>
                            </a:ext>
                          </a:extLst>
                        </a:blip>
                        <a:stretch>
                          <a:fillRect/>
                        </a:stretch>
                      </pic:blipFill>
                      <pic:spPr>
                        <a:xfrm>
                          <a:off x="0" y="0"/>
                          <a:ext cx="434415" cy="266442"/>
                        </a:xfrm>
                        <a:prstGeom prst="rect">
                          <a:avLst/>
                        </a:prstGeom>
                      </pic:spPr>
                    </pic:pic>
                  </a:graphicData>
                </a:graphic>
              </wp:inline>
            </w:drawing>
          </w:r>
        </w:p>
      </w:tc>
    </w:tr>
  </w:tbl>
  <w:p w:rsidR="00F46F3A" w:rsidRDefault="00C4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F3"/>
    <w:rsid w:val="00113E99"/>
    <w:rsid w:val="00143131"/>
    <w:rsid w:val="001571AB"/>
    <w:rsid w:val="00233582"/>
    <w:rsid w:val="00277914"/>
    <w:rsid w:val="002D4D06"/>
    <w:rsid w:val="003B45EB"/>
    <w:rsid w:val="004E6004"/>
    <w:rsid w:val="005223E6"/>
    <w:rsid w:val="00550E6D"/>
    <w:rsid w:val="005C66C7"/>
    <w:rsid w:val="007E2C51"/>
    <w:rsid w:val="009223F6"/>
    <w:rsid w:val="009A0FEB"/>
    <w:rsid w:val="00A334A4"/>
    <w:rsid w:val="00B04426"/>
    <w:rsid w:val="00C462ED"/>
    <w:rsid w:val="00CE011B"/>
    <w:rsid w:val="00DA36A5"/>
    <w:rsid w:val="00DD304D"/>
    <w:rsid w:val="00E40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CABDA7-3571-4BD3-80FB-9FF1D9F6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5F3"/>
    <w:pPr>
      <w:tabs>
        <w:tab w:val="center" w:pos="4680"/>
        <w:tab w:val="right" w:pos="9360"/>
      </w:tabs>
      <w:spacing w:after="0" w:line="240" w:lineRule="auto"/>
    </w:pPr>
    <w:rPr>
      <w:color w:val="000000" w:themeColor="text1"/>
      <w:sz w:val="16"/>
    </w:rPr>
  </w:style>
  <w:style w:type="character" w:customStyle="1" w:styleId="FooterChar">
    <w:name w:val="Footer Char"/>
    <w:basedOn w:val="DefaultParagraphFont"/>
    <w:link w:val="Footer"/>
    <w:uiPriority w:val="99"/>
    <w:rsid w:val="00E405F3"/>
    <w:rPr>
      <w:color w:val="000000" w:themeColor="text1"/>
      <w:sz w:val="16"/>
    </w:rPr>
  </w:style>
  <w:style w:type="paragraph" w:styleId="Header">
    <w:name w:val="header"/>
    <w:basedOn w:val="Normal"/>
    <w:link w:val="HeaderChar"/>
    <w:uiPriority w:val="99"/>
    <w:rsid w:val="00E405F3"/>
    <w:pPr>
      <w:tabs>
        <w:tab w:val="center" w:pos="4680"/>
        <w:tab w:val="right" w:pos="9360"/>
      </w:tabs>
      <w:spacing w:after="0" w:line="240" w:lineRule="auto"/>
    </w:pPr>
    <w:rPr>
      <w:noProof/>
      <w:color w:val="000000" w:themeColor="text1"/>
      <w:sz w:val="16"/>
    </w:rPr>
  </w:style>
  <w:style w:type="character" w:customStyle="1" w:styleId="HeaderChar">
    <w:name w:val="Header Char"/>
    <w:basedOn w:val="DefaultParagraphFont"/>
    <w:link w:val="Header"/>
    <w:uiPriority w:val="99"/>
    <w:rsid w:val="00E405F3"/>
    <w:rPr>
      <w:noProof/>
      <w:color w:val="000000" w:themeColor="text1"/>
      <w:sz w:val="16"/>
    </w:rPr>
  </w:style>
  <w:style w:type="paragraph" w:styleId="ListNumber">
    <w:name w:val="List Number"/>
    <w:basedOn w:val="BodyText"/>
    <w:rsid w:val="00E405F3"/>
    <w:pPr>
      <w:numPr>
        <w:ilvl w:val="1"/>
        <w:numId w:val="1"/>
      </w:numPr>
      <w:tabs>
        <w:tab w:val="num" w:pos="360"/>
      </w:tabs>
      <w:spacing w:before="60"/>
      <w:ind w:left="0" w:firstLine="0"/>
    </w:pPr>
  </w:style>
  <w:style w:type="paragraph" w:styleId="ListNumber2">
    <w:name w:val="List Number 2"/>
    <w:basedOn w:val="ListNumber"/>
    <w:rsid w:val="00E405F3"/>
    <w:pPr>
      <w:numPr>
        <w:ilvl w:val="2"/>
      </w:numPr>
      <w:tabs>
        <w:tab w:val="num" w:pos="360"/>
      </w:tabs>
    </w:pPr>
  </w:style>
  <w:style w:type="character" w:styleId="PageNumber">
    <w:name w:val="page number"/>
    <w:basedOn w:val="DefaultParagraphFont"/>
    <w:uiPriority w:val="99"/>
    <w:unhideWhenUsed/>
    <w:rsid w:val="00E405F3"/>
  </w:style>
  <w:style w:type="table" w:customStyle="1" w:styleId="HDRFormTable">
    <w:name w:val="HDR Form Table"/>
    <w:basedOn w:val="TableNormal"/>
    <w:uiPriority w:val="99"/>
    <w:rsid w:val="00E405F3"/>
    <w:pPr>
      <w:spacing w:after="0" w:line="240" w:lineRule="auto"/>
    </w:pPr>
    <w:rPr>
      <w:sz w:val="18"/>
    </w:rPr>
    <w:tblPr/>
  </w:style>
  <w:style w:type="paragraph" w:customStyle="1" w:styleId="HDRHeader">
    <w:name w:val="HDR Header"/>
    <w:basedOn w:val="Header"/>
    <w:uiPriority w:val="19"/>
    <w:rsid w:val="00E405F3"/>
  </w:style>
  <w:style w:type="paragraph" w:styleId="BodyText">
    <w:name w:val="Body Text"/>
    <w:basedOn w:val="Normal"/>
    <w:link w:val="BodyTextChar"/>
    <w:uiPriority w:val="99"/>
    <w:semiHidden/>
    <w:unhideWhenUsed/>
    <w:rsid w:val="00E405F3"/>
    <w:pPr>
      <w:spacing w:after="120"/>
    </w:pPr>
  </w:style>
  <w:style w:type="character" w:customStyle="1" w:styleId="BodyTextChar">
    <w:name w:val="Body Text Char"/>
    <w:basedOn w:val="DefaultParagraphFont"/>
    <w:link w:val="BodyText"/>
    <w:uiPriority w:val="99"/>
    <w:semiHidden/>
    <w:rsid w:val="00E405F3"/>
  </w:style>
  <w:style w:type="character" w:styleId="PlaceholderText">
    <w:name w:val="Placeholder Text"/>
    <w:basedOn w:val="DefaultParagraphFont"/>
    <w:uiPriority w:val="99"/>
    <w:semiHidden/>
    <w:rsid w:val="00233582"/>
    <w:rPr>
      <w:color w:val="808080"/>
    </w:rPr>
  </w:style>
  <w:style w:type="paragraph" w:customStyle="1" w:styleId="10pt">
    <w:name w:val="10pt"/>
    <w:basedOn w:val="Normal"/>
    <w:uiPriority w:val="1"/>
    <w:qFormat/>
    <w:rsid w:val="0023358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3B3EE-6EF8-48BD-BEDB-27ACCAFD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Holly</dc:creator>
  <cp:keywords/>
  <dc:description/>
  <cp:lastModifiedBy>Lorien Fono</cp:lastModifiedBy>
  <cp:revision>2</cp:revision>
  <dcterms:created xsi:type="dcterms:W3CDTF">2018-01-08T05:09:00Z</dcterms:created>
  <dcterms:modified xsi:type="dcterms:W3CDTF">2018-01-08T05:09:00Z</dcterms:modified>
</cp:coreProperties>
</file>